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693F" w14:textId="64F6A444" w:rsidR="003F5637" w:rsidRDefault="005749C6" w:rsidP="003F5637">
      <w:pPr>
        <w:snapToGrid w:val="0"/>
        <w:jc w:val="both"/>
        <w:rPr>
          <w:rFonts w:ascii="Times New Roman" w:hAnsi="Times New Roman" w:cs="Times New Roman"/>
          <w:bCs/>
          <w:sz w:val="28"/>
          <w:szCs w:val="28"/>
          <w:lang w:val="kk-KZ"/>
        </w:rPr>
      </w:pPr>
      <w:r w:rsidRPr="005749C6">
        <w:rPr>
          <w:rFonts w:ascii="Times New Roman" w:hAnsi="Times New Roman" w:cs="Times New Roman"/>
          <w:bCs/>
          <w:sz w:val="28"/>
          <w:szCs w:val="28"/>
          <w:lang w:val="kk-KZ"/>
        </w:rPr>
        <w:t>П</w:t>
      </w:r>
      <w:r w:rsidR="000C1CEF">
        <w:rPr>
          <w:rFonts w:ascii="Times New Roman" w:hAnsi="Times New Roman" w:cs="Times New Roman"/>
          <w:bCs/>
          <w:sz w:val="28"/>
          <w:szCs w:val="28"/>
          <w:lang w:val="kk-KZ"/>
        </w:rPr>
        <w:t xml:space="preserve">рактикалық сабақ </w:t>
      </w:r>
      <w:r w:rsidRPr="005749C6">
        <w:rPr>
          <w:rFonts w:ascii="Times New Roman" w:hAnsi="Times New Roman" w:cs="Times New Roman"/>
          <w:bCs/>
          <w:sz w:val="28"/>
          <w:szCs w:val="28"/>
          <w:lang w:val="kk-KZ"/>
        </w:rPr>
        <w:t xml:space="preserve"> 7 </w:t>
      </w:r>
      <w:r w:rsidR="00310FB0">
        <w:rPr>
          <w:rFonts w:ascii="Times New Roman" w:hAnsi="Times New Roman" w:cs="Times New Roman"/>
          <w:bCs/>
          <w:sz w:val="28"/>
          <w:szCs w:val="28"/>
          <w:lang w:val="kk-KZ"/>
        </w:rPr>
        <w:t xml:space="preserve">- </w:t>
      </w:r>
      <w:r w:rsidRPr="005749C6">
        <w:rPr>
          <w:rFonts w:ascii="Times New Roman" w:hAnsi="Times New Roman" w:cs="Times New Roman"/>
          <w:bCs/>
          <w:sz w:val="28"/>
          <w:szCs w:val="28"/>
          <w:lang w:val="kk-KZ"/>
        </w:rPr>
        <w:t>Мемлекеттік және жергілікті  басқаруды  ақпараттық қамтамасыз жасау</w:t>
      </w:r>
    </w:p>
    <w:p w14:paraId="67B65082" w14:textId="77777777" w:rsidR="000C1CEF" w:rsidRDefault="003F5637" w:rsidP="000C1CEF">
      <w:pPr>
        <w:tabs>
          <w:tab w:val="left" w:pos="0"/>
        </w:tabs>
        <w:rPr>
          <w:rFonts w:ascii="Times New Roman" w:eastAsiaTheme="minorHAnsi" w:hAnsi="Times New Roman" w:cs="Times New Roman"/>
          <w:bCs/>
          <w:sz w:val="28"/>
          <w:szCs w:val="28"/>
          <w:lang w:val="kk-KZ"/>
        </w:rPr>
      </w:pPr>
      <w:r>
        <w:rPr>
          <w:rFonts w:ascii="Times New Roman" w:hAnsi="Times New Roman" w:cs="Times New Roman"/>
          <w:bCs/>
          <w:sz w:val="28"/>
          <w:szCs w:val="28"/>
          <w:lang w:val="kk-KZ"/>
        </w:rPr>
        <w:t xml:space="preserve">Сабақтың </w:t>
      </w:r>
      <w:r>
        <w:rPr>
          <w:lang w:val="kk-KZ"/>
        </w:rPr>
        <w:t xml:space="preserve"> </w:t>
      </w:r>
      <w:r w:rsidRPr="003F5637">
        <w:rPr>
          <w:sz w:val="28"/>
          <w:szCs w:val="28"/>
          <w:lang w:val="kk-KZ"/>
        </w:rPr>
        <w:t xml:space="preserve">мақсаты – Студенттерге  ҚР </w:t>
      </w:r>
      <w:r w:rsidRPr="003F5637">
        <w:rPr>
          <w:sz w:val="28"/>
          <w:szCs w:val="28"/>
          <w:lang w:val="kk-KZ" w:eastAsia="ar-SA"/>
        </w:rPr>
        <w:t>мемлекеттік және жергілікті  басқаруды  ақпараттық қамтамасыз жасау</w:t>
      </w:r>
      <w:r w:rsidRPr="003F5637">
        <w:rPr>
          <w:sz w:val="28"/>
          <w:szCs w:val="28"/>
          <w:lang w:val="kk-KZ"/>
        </w:rPr>
        <w:t xml:space="preserve">  жан-жақты кешенді </w:t>
      </w:r>
      <w:r w:rsidR="000C1CEF">
        <w:rPr>
          <w:rFonts w:ascii="Times New Roman" w:hAnsi="Times New Roman" w:cs="Times New Roman"/>
          <w:bCs/>
          <w:sz w:val="28"/>
          <w:szCs w:val="28"/>
          <w:lang w:val="kk-KZ"/>
        </w:rPr>
        <w:t>пікір алмасу</w:t>
      </w:r>
      <w:r w:rsidR="000C1CEF">
        <w:rPr>
          <w:rFonts w:ascii="Times New Roman" w:hAnsi="Times New Roman" w:cs="Times New Roman"/>
          <w:sz w:val="28"/>
          <w:szCs w:val="28"/>
          <w:lang w:val="kk-KZ" w:eastAsia="ko-KR"/>
        </w:rPr>
        <w:t xml:space="preserve"> және ой-тұжырымдар</w:t>
      </w:r>
    </w:p>
    <w:p w14:paraId="51BEF4B7" w14:textId="583B7566" w:rsidR="003F5637" w:rsidRPr="003F5637" w:rsidRDefault="003F5637" w:rsidP="003F5637">
      <w:pPr>
        <w:snapToGrid w:val="0"/>
        <w:jc w:val="both"/>
        <w:rPr>
          <w:rFonts w:ascii="Times New Roman" w:hAnsi="Times New Roman" w:cs="Times New Roman"/>
          <w:bCs/>
          <w:sz w:val="28"/>
          <w:szCs w:val="28"/>
          <w:lang w:val="kk-KZ"/>
        </w:rPr>
      </w:pPr>
    </w:p>
    <w:p w14:paraId="25BEE680" w14:textId="77777777" w:rsidR="003F5637" w:rsidRPr="003F5637" w:rsidRDefault="003F5637" w:rsidP="003F5637">
      <w:pPr>
        <w:tabs>
          <w:tab w:val="left" w:pos="1380"/>
        </w:tabs>
        <w:rPr>
          <w:sz w:val="28"/>
          <w:szCs w:val="28"/>
          <w:lang w:val="kk-KZ"/>
        </w:rPr>
      </w:pPr>
      <w:r w:rsidRPr="003F5637">
        <w:rPr>
          <w:sz w:val="28"/>
          <w:szCs w:val="28"/>
          <w:lang w:val="kk-KZ"/>
        </w:rPr>
        <w:t>Сұрақтар:</w:t>
      </w:r>
    </w:p>
    <w:p w14:paraId="279D840F" w14:textId="77777777" w:rsidR="003F5637" w:rsidRPr="003F5637" w:rsidRDefault="003F5637" w:rsidP="003F5637">
      <w:pPr>
        <w:rPr>
          <w:color w:val="000000"/>
          <w:spacing w:val="2"/>
          <w:sz w:val="28"/>
          <w:szCs w:val="28"/>
          <w:lang w:val="kk-KZ"/>
        </w:rPr>
      </w:pPr>
      <w:r w:rsidRPr="003F5637">
        <w:rPr>
          <w:sz w:val="28"/>
          <w:szCs w:val="28"/>
          <w:lang w:val="kk-KZ"/>
        </w:rPr>
        <w:t xml:space="preserve">1. ҚР </w:t>
      </w:r>
      <w:r w:rsidRPr="003F5637">
        <w:rPr>
          <w:sz w:val="28"/>
          <w:szCs w:val="28"/>
          <w:lang w:val="kk-KZ" w:eastAsia="ar-SA"/>
        </w:rPr>
        <w:t>мемлекеттік және жергілікті  басқаруды  ақпараттық қамтамасыз жасау</w:t>
      </w:r>
    </w:p>
    <w:p w14:paraId="60DFF8D5" w14:textId="77777777" w:rsidR="003F5637" w:rsidRPr="003F5637" w:rsidRDefault="003F5637" w:rsidP="003F5637">
      <w:pPr>
        <w:tabs>
          <w:tab w:val="left" w:pos="1380"/>
        </w:tabs>
        <w:rPr>
          <w:sz w:val="28"/>
          <w:szCs w:val="28"/>
          <w:lang w:val="kk-KZ"/>
        </w:rPr>
      </w:pPr>
      <w:r w:rsidRPr="003F5637">
        <w:rPr>
          <w:sz w:val="28"/>
          <w:szCs w:val="28"/>
          <w:lang w:val="kk-KZ"/>
        </w:rPr>
        <w:t>2.</w:t>
      </w:r>
      <w:r w:rsidRPr="003F5637">
        <w:rPr>
          <w:sz w:val="28"/>
          <w:szCs w:val="28"/>
          <w:lang w:val="kk-KZ" w:eastAsia="ar-SA"/>
        </w:rPr>
        <w:t xml:space="preserve"> мемлекеттік және жергілікті  басқаруды  ақпараттық қамтамасыз  жасаудың тиімділігі</w:t>
      </w:r>
    </w:p>
    <w:p w14:paraId="12ADB1D4"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w:t>
      </w:r>
      <w:r w:rsidRPr="0089362A">
        <w:rPr>
          <w:color w:val="000000"/>
          <w:spacing w:val="2"/>
          <w:sz w:val="32"/>
          <w:szCs w:val="32"/>
          <w:lang w:val="kk-KZ"/>
        </w:rPr>
        <w:t>Ақпаратқа кедергісіз қол жеткізуге қажетті жағдайлар жасау уәкілетті органның ғана емес, әрбір мемлекеттік қызметшінің басты міндеті болуға тиіс.</w:t>
      </w:r>
    </w:p>
    <w:p w14:paraId="2C8BC6B1"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органдардың ақпараттық жүйелерінде қамтылған ашық деректерге Интернет желісінде қол жеткізуді арттырған жөн.</w:t>
      </w:r>
    </w:p>
    <w:p w14:paraId="09524261"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Мемлекеттік органдар қызметінің ашықтығы стандарттары енгізілетін болады.</w:t>
      </w:r>
    </w:p>
    <w:p w14:paraId="33C9410E"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Азаматтардың мемлекеттік аппарат жұмысын түсінуі үшін әрбір мемлекеттік органның нақты миссиясы мен көзқарасын тұжырымдауын қамтамасыз етуі қажет.</w:t>
      </w:r>
    </w:p>
    <w:p w14:paraId="4AD18A4E" w14:textId="77777777" w:rsidR="003F5637" w:rsidRPr="0089362A"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Ақпаратты БАҚ-та және әлеуметтік желілерде орналастыру кезінде баяндау тілі мен стилі қарапайым, қысқа және азаматтарға түсінікті болуға тиіс.</w:t>
      </w:r>
    </w:p>
    <w:p w14:paraId="63B3B278"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89362A">
        <w:rPr>
          <w:color w:val="000000"/>
          <w:spacing w:val="2"/>
          <w:sz w:val="32"/>
          <w:szCs w:val="32"/>
          <w:lang w:val="kk-KZ"/>
        </w:rPr>
        <w:t xml:space="preserve">      </w:t>
      </w:r>
      <w:r w:rsidRPr="00157744">
        <w:rPr>
          <w:color w:val="000000"/>
          <w:spacing w:val="2"/>
          <w:sz w:val="32"/>
          <w:szCs w:val="32"/>
          <w:lang w:val="kk-KZ"/>
        </w:rPr>
        <w:t>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p w14:paraId="7FD28127"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сүйемелдеу және орнықты даму мақсаттарына жетуге бағдарлау тетіктері қаланады.</w:t>
      </w:r>
    </w:p>
    <w:p w14:paraId="49B1B405"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xml:space="preserve">      Халықтың өзекті сұраныстарын талдау және анықтау, шешім нұсқаларын жасап шығару және сарапшылық қоғамдастықпен </w:t>
      </w:r>
      <w:r w:rsidRPr="00157744">
        <w:rPr>
          <w:color w:val="000000"/>
          <w:spacing w:val="2"/>
          <w:sz w:val="32"/>
          <w:szCs w:val="32"/>
          <w:lang w:val="kk-KZ"/>
        </w:rPr>
        <w:lastRenderedPageBreak/>
        <w:t>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p w14:paraId="41541196"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p w14:paraId="5133854D" w14:textId="77777777" w:rsidR="003F5637" w:rsidRPr="00157744" w:rsidRDefault="003F5637" w:rsidP="003F5637">
      <w:pPr>
        <w:pStyle w:val="af5"/>
        <w:shd w:val="clear" w:color="auto" w:fill="FFFFFF"/>
        <w:spacing w:before="0" w:beforeAutospacing="0" w:after="0" w:afterAutospacing="0"/>
        <w:jc w:val="both"/>
        <w:textAlignment w:val="baseline"/>
        <w:rPr>
          <w:color w:val="000000"/>
          <w:spacing w:val="2"/>
          <w:sz w:val="32"/>
          <w:szCs w:val="32"/>
          <w:lang w:val="kk-KZ"/>
        </w:rPr>
      </w:pPr>
      <w:r w:rsidRPr="00157744">
        <w:rPr>
          <w:color w:val="000000"/>
          <w:spacing w:val="2"/>
          <w:sz w:val="32"/>
          <w:szCs w:val="32"/>
          <w:lang w:val="kk-KZ"/>
        </w:rPr>
        <w:t>      Әкімшілік әділетті енгізу жеке адамдар мен мемлекет арасындағы жария құқықтық дауларды қарау кезінде азаматтардың құқықтарын қорғаудың жаңа деңгейін қамтамасыз етуге тиіс. Осы орайда сот органдарының рөлі түбегейлі түрде өзгереді, соттар арыз иесіне заңды мүдделері мен құқықтарын қорғаудың оңтайлы жолын табуға көмектесе отырып, белсенді ұстаным танытатын болады.</w:t>
      </w:r>
    </w:p>
    <w:p w14:paraId="6832F7ED" w14:textId="77777777" w:rsidR="00A40659" w:rsidRDefault="003F5637" w:rsidP="003F5637">
      <w:pPr>
        <w:tabs>
          <w:tab w:val="left" w:pos="1215"/>
        </w:tabs>
        <w:rPr>
          <w:lang w:val="kk-KZ"/>
        </w:rPr>
      </w:pPr>
      <w:r>
        <w:rPr>
          <w:lang w:val="kk-KZ"/>
        </w:rPr>
        <w:tab/>
      </w:r>
    </w:p>
    <w:p w14:paraId="4157662B" w14:textId="39A41E80" w:rsidR="003F5637" w:rsidRDefault="003F5637" w:rsidP="003F5637">
      <w:pPr>
        <w:tabs>
          <w:tab w:val="left" w:pos="1215"/>
        </w:tabs>
        <w:rPr>
          <w:lang w:val="kk-KZ"/>
        </w:rPr>
      </w:pPr>
      <w:r>
        <w:rPr>
          <w:lang w:val="kk-KZ"/>
        </w:rPr>
        <w:t>Пайдаланылатын  әдебиеттер:</w:t>
      </w:r>
    </w:p>
    <w:p w14:paraId="3940894D" w14:textId="77777777" w:rsidR="00A40659" w:rsidRDefault="00A40659" w:rsidP="00A40659">
      <w:pPr>
        <w:spacing w:after="0"/>
        <w:rPr>
          <w:rFonts w:eastAsiaTheme="minorHAnsi"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0ECA3869" w14:textId="77777777" w:rsidR="0041147B" w:rsidRDefault="0041147B" w:rsidP="0041147B">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7EE2BB7A" w14:textId="77777777" w:rsidR="0041147B" w:rsidRDefault="0041147B" w:rsidP="0041147B">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5B3F4562" w14:textId="77777777" w:rsidR="0041147B" w:rsidRDefault="0041147B" w:rsidP="0041147B">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555A96E" w14:textId="77777777" w:rsidR="0041147B" w:rsidRDefault="0041147B" w:rsidP="0041147B">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25198DB" w14:textId="77777777" w:rsidR="0041147B" w:rsidRDefault="0041147B" w:rsidP="0041147B">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F61F6BA" w14:textId="77777777" w:rsidR="0041147B" w:rsidRDefault="0041147B" w:rsidP="0041147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1C43305D" w14:textId="77777777" w:rsidR="0041147B" w:rsidRDefault="0041147B" w:rsidP="0041147B">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8A31DC0" w14:textId="77777777" w:rsidR="0041147B" w:rsidRDefault="0041147B" w:rsidP="0041147B">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04B930E9" w14:textId="77777777" w:rsidR="0041147B" w:rsidRDefault="0041147B" w:rsidP="0041147B">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4F960C2C" w14:textId="77777777" w:rsidR="0041147B" w:rsidRDefault="0041147B" w:rsidP="0041147B">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4A5DD04C" w14:textId="77777777" w:rsidR="0041147B" w:rsidRDefault="0041147B" w:rsidP="0041147B">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0C0CC50F" w14:textId="77777777" w:rsidR="0041147B" w:rsidRDefault="0041147B" w:rsidP="0041147B">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60F094EF" w14:textId="77777777" w:rsidR="0041147B" w:rsidRDefault="0041147B" w:rsidP="0041147B">
      <w:pPr>
        <w:spacing w:after="0"/>
        <w:rPr>
          <w:rFonts w:eastAsiaTheme="minorHAnsi"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088E6F6B" w14:textId="77777777" w:rsidR="0041147B" w:rsidRDefault="0041147B" w:rsidP="0041147B">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5B550023" w14:textId="77777777" w:rsidR="0041147B" w:rsidRDefault="0041147B" w:rsidP="0041147B">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lastRenderedPageBreak/>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66F31541" w14:textId="77777777" w:rsidR="0041147B" w:rsidRDefault="0041147B" w:rsidP="0041147B">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68356F3" w14:textId="77777777" w:rsidR="0041147B" w:rsidRDefault="0041147B" w:rsidP="0041147B">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47AB772D" w14:textId="77777777" w:rsidR="0041147B" w:rsidRDefault="0041147B" w:rsidP="0041147B">
      <w:pPr>
        <w:spacing w:after="0"/>
        <w:rPr>
          <w:rFonts w:eastAsiaTheme="minorHAnsi"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1807DD74" w14:textId="77777777" w:rsidR="0041147B" w:rsidRDefault="0041147B" w:rsidP="0041147B">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00C77865" w14:textId="77777777" w:rsidR="0041147B" w:rsidRDefault="0041147B" w:rsidP="0041147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F627894" w14:textId="77777777" w:rsidR="0041147B" w:rsidRDefault="0041147B" w:rsidP="0041147B">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7FB8C750" w14:textId="77777777" w:rsidR="0041147B" w:rsidRDefault="0041147B" w:rsidP="0041147B">
      <w:pPr>
        <w:spacing w:after="0"/>
        <w:rPr>
          <w:rFonts w:eastAsiaTheme="minorHAnsi"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6EC3560D" w14:textId="77777777" w:rsidR="0041147B" w:rsidRDefault="0041147B" w:rsidP="0041147B">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6C912A7" w14:textId="77777777" w:rsidR="0041147B" w:rsidRDefault="0041147B" w:rsidP="0041147B">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7ADD7A17" w14:textId="77777777" w:rsidR="0041147B" w:rsidRDefault="0041147B" w:rsidP="0041147B">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1DA1B400" w14:textId="77777777" w:rsidR="0041147B" w:rsidRDefault="0041147B" w:rsidP="0041147B">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5F83305A" w14:textId="77777777" w:rsidR="0041147B" w:rsidRDefault="0041147B" w:rsidP="0041147B">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46E2CA0E" w14:textId="77777777" w:rsidR="0041147B" w:rsidRDefault="0041147B" w:rsidP="0041147B">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056E615E" w14:textId="77777777" w:rsidR="0041147B" w:rsidRDefault="0041147B" w:rsidP="0041147B">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769A044C" w14:textId="77777777" w:rsidR="0041147B" w:rsidRDefault="0041147B" w:rsidP="0041147B">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0DA3DDCF" w14:textId="77777777" w:rsidR="0041147B" w:rsidRDefault="0041147B" w:rsidP="0041147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62810DF6" w14:textId="77777777" w:rsidR="0041147B" w:rsidRDefault="0041147B" w:rsidP="0041147B">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0C018650" w14:textId="77777777" w:rsidR="0041147B" w:rsidRDefault="0041147B" w:rsidP="0041147B">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318A6CC7" w14:textId="77777777" w:rsidR="0041147B" w:rsidRDefault="0041147B" w:rsidP="0041147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67BCD3C" w14:textId="77777777" w:rsidR="0041147B" w:rsidRDefault="0041147B" w:rsidP="0041147B">
      <w:pPr>
        <w:spacing w:after="0"/>
        <w:rPr>
          <w:rFonts w:cs="Times New Roman"/>
          <w:b/>
          <w:bCs/>
          <w:color w:val="000000" w:themeColor="text1"/>
          <w:sz w:val="20"/>
          <w:szCs w:val="20"/>
          <w:lang w:val="kk-KZ"/>
        </w:rPr>
      </w:pPr>
    </w:p>
    <w:p w14:paraId="767D4073" w14:textId="77777777" w:rsidR="0041147B" w:rsidRDefault="0041147B" w:rsidP="0041147B">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E1E6AD2" w14:textId="77777777" w:rsidR="0041147B" w:rsidRDefault="0041147B" w:rsidP="0041147B">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2FF4DB9F" w14:textId="77777777" w:rsidR="0041147B" w:rsidRDefault="0041147B" w:rsidP="0041147B">
      <w:pPr>
        <w:spacing w:after="0"/>
        <w:rPr>
          <w:rFonts w:eastAsiaTheme="minorHAnsi"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F9A3ABA" w14:textId="77777777" w:rsidR="0041147B" w:rsidRDefault="0041147B" w:rsidP="0041147B">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ACBD4DA" w14:textId="77777777" w:rsidR="0041147B" w:rsidRDefault="0041147B" w:rsidP="0041147B">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8B17C86" w14:textId="77777777" w:rsidR="0041147B" w:rsidRDefault="0041147B" w:rsidP="0041147B">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0C02E58B" w14:textId="77777777" w:rsidR="0041147B" w:rsidRDefault="0041147B" w:rsidP="0041147B">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62CB633" w14:textId="77777777" w:rsidR="0041147B" w:rsidRDefault="0041147B" w:rsidP="0041147B">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5C569EEA" w14:textId="77777777" w:rsidR="0041147B" w:rsidRDefault="0041147B" w:rsidP="0041147B">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021B4F6D" w14:textId="77777777" w:rsidR="0041147B" w:rsidRDefault="0041147B" w:rsidP="0041147B">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6CC2C8F5" w14:textId="77777777" w:rsidR="0041147B" w:rsidRDefault="0041147B" w:rsidP="0041147B">
      <w:pPr>
        <w:spacing w:after="0"/>
        <w:rPr>
          <w:rFonts w:cs="Times New Roman"/>
          <w:sz w:val="20"/>
          <w:szCs w:val="20"/>
          <w:lang w:val="kk-KZ"/>
        </w:rPr>
      </w:pPr>
      <w:r>
        <w:rPr>
          <w:rFonts w:cs="Times New Roman"/>
          <w:sz w:val="20"/>
          <w:szCs w:val="20"/>
          <w:lang w:val="kk-KZ"/>
        </w:rPr>
        <w:lastRenderedPageBreak/>
        <w:t xml:space="preserve">10. Стивен П. Роббинс, Тимати А. Джадж </w:t>
      </w:r>
    </w:p>
    <w:p w14:paraId="07A46056" w14:textId="77777777" w:rsidR="0041147B" w:rsidRDefault="0041147B" w:rsidP="0041147B">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48107B10" w14:textId="77777777" w:rsidR="0041147B" w:rsidRDefault="0041147B" w:rsidP="0041147B">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3B4DFB04" w14:textId="77777777" w:rsidR="0041147B" w:rsidRDefault="0041147B" w:rsidP="0041147B">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9A39900" w14:textId="77777777" w:rsidR="0041147B" w:rsidRDefault="0041147B" w:rsidP="0041147B">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43178F4" w14:textId="77777777" w:rsidR="0041147B" w:rsidRDefault="0041147B" w:rsidP="0041147B">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08FA0E52" w14:textId="77777777" w:rsidR="0041147B" w:rsidRDefault="0041147B" w:rsidP="0041147B">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C0425EB" w14:textId="77777777" w:rsidR="0041147B" w:rsidRDefault="0041147B" w:rsidP="0041147B">
      <w:pPr>
        <w:spacing w:after="0"/>
        <w:rPr>
          <w:rFonts w:cs="Times New Roman"/>
          <w:color w:val="000000" w:themeColor="text1"/>
          <w:sz w:val="20"/>
          <w:szCs w:val="20"/>
          <w:lang w:val="kk-KZ"/>
        </w:rPr>
      </w:pPr>
    </w:p>
    <w:p w14:paraId="462FA92C" w14:textId="77777777" w:rsidR="0041147B" w:rsidRDefault="0041147B" w:rsidP="0041147B">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2D79E01E" w14:textId="77777777" w:rsidR="0041147B" w:rsidRDefault="0041147B" w:rsidP="0041147B">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37979E4A" w14:textId="77777777" w:rsidR="0041147B" w:rsidRDefault="0041147B" w:rsidP="0041147B">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64D8C1B1" w14:textId="77777777" w:rsidR="00A40659" w:rsidRDefault="00A40659" w:rsidP="00A40659">
      <w:pPr>
        <w:spacing w:after="0"/>
        <w:rPr>
          <w:rFonts w:cs="Times New Roman"/>
          <w:color w:val="000000" w:themeColor="text1"/>
          <w:sz w:val="20"/>
          <w:szCs w:val="20"/>
          <w:lang w:val="kk-KZ"/>
        </w:rPr>
      </w:pPr>
    </w:p>
    <w:p w14:paraId="59867EC2" w14:textId="77777777" w:rsidR="00A40659" w:rsidRDefault="00A40659" w:rsidP="00A40659">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7B9C4FA" w14:textId="77777777" w:rsidR="00A40659" w:rsidRDefault="00A40659" w:rsidP="00A40659">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4CC65EE5" w14:textId="77777777" w:rsidR="00A40659" w:rsidRPr="00A40659" w:rsidRDefault="00A40659" w:rsidP="00A40659">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1335A3E" w14:textId="77777777" w:rsidR="00A40659" w:rsidRDefault="00A40659" w:rsidP="00A40659">
      <w:pPr>
        <w:rPr>
          <w:bCs/>
          <w:color w:val="201F1E"/>
          <w:shd w:val="clear" w:color="auto" w:fill="FFFFFF"/>
          <w:lang w:val="kk-KZ"/>
        </w:rPr>
      </w:pPr>
      <w:r w:rsidRPr="00A40659">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68E5DC2F" w14:textId="77777777" w:rsidR="00A40659" w:rsidRPr="00A40659" w:rsidRDefault="00A40659" w:rsidP="00A40659">
      <w:pPr>
        <w:rPr>
          <w:lang w:val="kk-KZ"/>
        </w:rPr>
      </w:pPr>
    </w:p>
    <w:sectPr w:rsidR="00A40659" w:rsidRPr="00A406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4545923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331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D"/>
    <w:rsid w:val="000C1CEF"/>
    <w:rsid w:val="001D0C5D"/>
    <w:rsid w:val="00310FB0"/>
    <w:rsid w:val="003F5637"/>
    <w:rsid w:val="0041147B"/>
    <w:rsid w:val="005749C6"/>
    <w:rsid w:val="006C0B77"/>
    <w:rsid w:val="006F1C33"/>
    <w:rsid w:val="008242FF"/>
    <w:rsid w:val="00870751"/>
    <w:rsid w:val="00922C48"/>
    <w:rsid w:val="00A40659"/>
    <w:rsid w:val="00B4249B"/>
    <w:rsid w:val="00B915B7"/>
    <w:rsid w:val="00C13F1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34A1"/>
  <w15:chartTrackingRefBased/>
  <w15:docId w15:val="{46163B15-4A32-42D6-8C9A-EAB2DE24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C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table" w:customStyle="1" w:styleId="11">
    <w:name w:val="Сетка таблицы1"/>
    <w:basedOn w:val="a1"/>
    <w:rsid w:val="005749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3F5637"/>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A40659"/>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A4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02">
      <w:bodyDiv w:val="1"/>
      <w:marLeft w:val="0"/>
      <w:marRight w:val="0"/>
      <w:marTop w:val="0"/>
      <w:marBottom w:val="0"/>
      <w:divBdr>
        <w:top w:val="none" w:sz="0" w:space="0" w:color="auto"/>
        <w:left w:val="none" w:sz="0" w:space="0" w:color="auto"/>
        <w:bottom w:val="none" w:sz="0" w:space="0" w:color="auto"/>
        <w:right w:val="none" w:sz="0" w:space="0" w:color="auto"/>
      </w:divBdr>
    </w:div>
    <w:div w:id="183520795">
      <w:bodyDiv w:val="1"/>
      <w:marLeft w:val="0"/>
      <w:marRight w:val="0"/>
      <w:marTop w:val="0"/>
      <w:marBottom w:val="0"/>
      <w:divBdr>
        <w:top w:val="none" w:sz="0" w:space="0" w:color="auto"/>
        <w:left w:val="none" w:sz="0" w:space="0" w:color="auto"/>
        <w:bottom w:val="none" w:sz="0" w:space="0" w:color="auto"/>
        <w:right w:val="none" w:sz="0" w:space="0" w:color="auto"/>
      </w:divBdr>
    </w:div>
    <w:div w:id="1326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2021-09-23T02:54:00Z</dcterms:created>
  <dcterms:modified xsi:type="dcterms:W3CDTF">2023-09-09T11:08:00Z</dcterms:modified>
</cp:coreProperties>
</file>